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A1" w:rsidRPr="005676A1" w:rsidRDefault="005676A1" w:rsidP="005676A1">
      <w:pPr>
        <w:spacing w:before="300" w:after="150" w:line="240" w:lineRule="auto"/>
        <w:jc w:val="center"/>
        <w:outlineLvl w:val="2"/>
        <w:rPr>
          <w:rFonts w:ascii="inherit" w:eastAsia="Times New Roman" w:hAnsi="inherit" w:cs="Arial"/>
          <w:color w:val="888482"/>
          <w:sz w:val="36"/>
          <w:szCs w:val="36"/>
          <w:lang w:eastAsia="tr-TR"/>
        </w:rPr>
      </w:pPr>
      <w:r w:rsidRPr="005676A1">
        <w:rPr>
          <w:rFonts w:ascii="inherit" w:eastAsia="Times New Roman" w:hAnsi="inherit" w:cs="Arial"/>
          <w:color w:val="888482"/>
          <w:sz w:val="36"/>
          <w:szCs w:val="36"/>
          <w:lang w:eastAsia="tr-TR"/>
        </w:rPr>
        <w:t>EYÜPSULTAN B</w:t>
      </w:r>
      <w:bookmarkStart w:id="0" w:name="_GoBack"/>
      <w:bookmarkEnd w:id="0"/>
      <w:r w:rsidRPr="005676A1">
        <w:rPr>
          <w:rFonts w:ascii="inherit" w:eastAsia="Times New Roman" w:hAnsi="inherit" w:cs="Arial"/>
          <w:color w:val="888482"/>
          <w:sz w:val="36"/>
          <w:szCs w:val="36"/>
          <w:lang w:eastAsia="tr-TR"/>
        </w:rPr>
        <w:t>ELEDİYE BAŞKANLIĞI</w:t>
      </w:r>
      <w:r w:rsidRPr="005676A1">
        <w:rPr>
          <w:rFonts w:ascii="inherit" w:eastAsia="Times New Roman" w:hAnsi="inherit" w:cs="Arial"/>
          <w:color w:val="888482"/>
          <w:sz w:val="36"/>
          <w:szCs w:val="36"/>
          <w:lang w:eastAsia="tr-TR"/>
        </w:rPr>
        <w:br/>
        <w:t>Mali Hizmetler Müdürlüğü'ne</w:t>
      </w:r>
    </w:p>
    <w:p w:rsidR="005676A1" w:rsidRPr="005676A1" w:rsidRDefault="005676A1" w:rsidP="005676A1">
      <w:pPr>
        <w:pBdr>
          <w:bottom w:val="single" w:sz="6" w:space="1" w:color="auto"/>
        </w:pBdr>
        <w:spacing w:after="0" w:line="240" w:lineRule="auto"/>
        <w:jc w:val="center"/>
        <w:rPr>
          <w:rFonts w:ascii="Arial" w:eastAsia="Times New Roman" w:hAnsi="Arial" w:cs="Arial"/>
          <w:vanish/>
          <w:sz w:val="16"/>
          <w:szCs w:val="16"/>
          <w:lang w:eastAsia="tr-TR"/>
        </w:rPr>
      </w:pPr>
      <w:r w:rsidRPr="005676A1">
        <w:rPr>
          <w:rFonts w:ascii="Arial" w:eastAsia="Times New Roman" w:hAnsi="Arial" w:cs="Arial"/>
          <w:vanish/>
          <w:sz w:val="16"/>
          <w:szCs w:val="16"/>
          <w:lang w:eastAsia="tr-TR"/>
        </w:rPr>
        <w:t>Formun Üstü</w:t>
      </w:r>
    </w:p>
    <w:p w:rsidR="005676A1" w:rsidRPr="005676A1" w:rsidRDefault="005676A1" w:rsidP="005676A1">
      <w:pPr>
        <w:spacing w:line="240" w:lineRule="auto"/>
        <w:rPr>
          <w:rFonts w:ascii="Arial" w:eastAsia="Times New Roman" w:hAnsi="Arial" w:cs="Arial"/>
          <w:b/>
          <w:bCs/>
          <w:color w:val="C74343"/>
          <w:sz w:val="24"/>
          <w:szCs w:val="24"/>
          <w:lang w:eastAsia="tr-TR"/>
        </w:rPr>
      </w:pPr>
      <w:r w:rsidRPr="005676A1">
        <w:rPr>
          <w:rFonts w:ascii="Arial" w:eastAsia="Times New Roman" w:hAnsi="Arial" w:cs="Arial"/>
          <w:b/>
          <w:bCs/>
          <w:color w:val="C74343"/>
          <w:sz w:val="24"/>
          <w:szCs w:val="24"/>
          <w:lang w:eastAsia="tr-TR"/>
        </w:rPr>
        <w:t>Başvuru Bilgileri</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Dairenizce takip edilen ve kesinleşmiş bulunan </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5" o:title=""/>
          </v:shape>
          <w:control r:id="rId6" w:name="DefaultOcxName" w:shapeid="_x0000_i1111"/>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 </w:t>
      </w:r>
    </w:p>
    <w:p w:rsidR="005676A1" w:rsidRPr="005676A1" w:rsidRDefault="005676A1" w:rsidP="005676A1">
      <w:pPr>
        <w:spacing w:after="0" w:line="240" w:lineRule="auto"/>
        <w:rPr>
          <w:rFonts w:ascii="Arial" w:eastAsia="Times New Roman" w:hAnsi="Arial" w:cs="Arial"/>
          <w:color w:val="888482"/>
          <w:sz w:val="24"/>
          <w:szCs w:val="24"/>
          <w:lang w:eastAsia="tr-TR"/>
        </w:rPr>
      </w:pPr>
      <w:proofErr w:type="gramStart"/>
      <w:r w:rsidRPr="005676A1">
        <w:rPr>
          <w:rFonts w:ascii="Arial" w:eastAsia="Times New Roman" w:hAnsi="Arial" w:cs="Arial"/>
          <w:color w:val="888482"/>
          <w:sz w:val="24"/>
          <w:szCs w:val="24"/>
          <w:lang w:eastAsia="tr-TR"/>
        </w:rPr>
        <w:t>tüm</w:t>
      </w:r>
      <w:proofErr w:type="gramEnd"/>
      <w:r w:rsidRPr="005676A1">
        <w:rPr>
          <w:rFonts w:ascii="Arial" w:eastAsia="Times New Roman" w:hAnsi="Arial" w:cs="Arial"/>
          <w:color w:val="888482"/>
          <w:sz w:val="24"/>
          <w:szCs w:val="24"/>
          <w:lang w:eastAsia="tr-TR"/>
        </w:rPr>
        <w:t xml:space="preserve"> borçlarımın / </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object w:dxaOrig="1440" w:dyaOrig="1440">
          <v:shape id="_x0000_i1110" type="#_x0000_t75" style="width:20.25pt;height:18pt" o:ole="">
            <v:imagedata r:id="rId5" o:title=""/>
          </v:shape>
          <w:control r:id="rId7" w:name="DefaultOcxName1" w:shapeid="_x0000_i1110"/>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 </w:t>
      </w:r>
    </w:p>
    <w:p w:rsidR="005676A1" w:rsidRPr="005676A1" w:rsidRDefault="005676A1" w:rsidP="005676A1">
      <w:pPr>
        <w:spacing w:line="240" w:lineRule="auto"/>
        <w:rPr>
          <w:rFonts w:ascii="Arial" w:eastAsia="Times New Roman" w:hAnsi="Arial" w:cs="Arial"/>
          <w:color w:val="888482"/>
          <w:sz w:val="24"/>
          <w:szCs w:val="24"/>
          <w:lang w:eastAsia="tr-TR"/>
        </w:rPr>
      </w:pPr>
      <w:proofErr w:type="gramStart"/>
      <w:r w:rsidRPr="005676A1">
        <w:rPr>
          <w:rFonts w:ascii="Arial" w:eastAsia="Times New Roman" w:hAnsi="Arial" w:cs="Arial"/>
          <w:color w:val="888482"/>
          <w:sz w:val="24"/>
          <w:szCs w:val="24"/>
          <w:lang w:eastAsia="tr-TR"/>
        </w:rPr>
        <w:t>aşağıda</w:t>
      </w:r>
      <w:proofErr w:type="gramEnd"/>
      <w:r w:rsidRPr="005676A1">
        <w:rPr>
          <w:rFonts w:ascii="Arial" w:eastAsia="Times New Roman" w:hAnsi="Arial" w:cs="Arial"/>
          <w:color w:val="888482"/>
          <w:sz w:val="24"/>
          <w:szCs w:val="24"/>
          <w:lang w:eastAsia="tr-TR"/>
        </w:rPr>
        <w:t xml:space="preserve"> belirttiğim borçlarımın 7143 sayılı Kanunun 2 </w:t>
      </w:r>
      <w:proofErr w:type="spellStart"/>
      <w:r w:rsidRPr="005676A1">
        <w:rPr>
          <w:rFonts w:ascii="Arial" w:eastAsia="Times New Roman" w:hAnsi="Arial" w:cs="Arial"/>
          <w:color w:val="888482"/>
          <w:sz w:val="24"/>
          <w:szCs w:val="24"/>
          <w:lang w:eastAsia="tr-TR"/>
        </w:rPr>
        <w:t>nci</w:t>
      </w:r>
      <w:proofErr w:type="spellEnd"/>
      <w:r w:rsidRPr="005676A1">
        <w:rPr>
          <w:rFonts w:ascii="Arial" w:eastAsia="Times New Roman" w:hAnsi="Arial" w:cs="Arial"/>
          <w:color w:val="888482"/>
          <w:sz w:val="24"/>
          <w:szCs w:val="24"/>
          <w:lang w:eastAsia="tr-TR"/>
        </w:rPr>
        <w:t xml:space="preserve"> maddesi kapsamında yapılandırılmasını talep ediyor ve yapılandırılan borçlarımı aşağıda belirttiğim şekilde ödemek istiyorum</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 xml:space="preserve">Ödeme Şekli:          </w:t>
      </w:r>
      <w:r w:rsidRPr="005676A1">
        <w:rPr>
          <w:rFonts w:ascii="Arial" w:eastAsia="Times New Roman" w:hAnsi="Arial" w:cs="Arial"/>
          <w:color w:val="888482"/>
          <w:sz w:val="24"/>
          <w:szCs w:val="24"/>
          <w:lang w:eastAsia="tr-TR"/>
        </w:rPr>
        <w:object w:dxaOrig="1440" w:dyaOrig="1440">
          <v:shape id="_x0000_i1115" type="#_x0000_t75" style="width:102.75pt;height:18pt" o:ole="">
            <v:imagedata r:id="rId8" o:title=""/>
          </v:shape>
          <w:control r:id="rId9" w:name="DefaultOcxName2" w:shapeid="_x0000_i1115"/>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Ödeme Şekli Yazıyla** (Küçük harf kullanınız.):</w:t>
      </w:r>
      <w:r w:rsidRPr="005676A1">
        <w:rPr>
          <w:rFonts w:ascii="Arial" w:eastAsia="Times New Roman" w:hAnsi="Arial" w:cs="Arial"/>
          <w:color w:val="888482"/>
          <w:sz w:val="24"/>
          <w:szCs w:val="24"/>
          <w:lang w:eastAsia="tr-TR"/>
        </w:rPr>
        <w:object w:dxaOrig="1440" w:dyaOrig="1440">
          <v:shape id="_x0000_i1114" type="#_x0000_t75" style="width:53.25pt;height:18pt" o:ole="">
            <v:imagedata r:id="rId10" o:title=""/>
          </v:shape>
          <w:control r:id="rId11" w:name="DefaultOcxName3" w:shapeid="_x0000_i1114"/>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Bu Kanuna göre ödenmesi gereken taksitlerin </w:t>
      </w:r>
      <w:r w:rsidRPr="005676A1">
        <w:rPr>
          <w:rFonts w:ascii="Arial" w:eastAsia="Times New Roman" w:hAnsi="Arial" w:cs="Arial"/>
          <w:b/>
          <w:bCs/>
          <w:color w:val="888482"/>
          <w:sz w:val="24"/>
          <w:szCs w:val="24"/>
          <w:lang w:eastAsia="tr-TR"/>
        </w:rPr>
        <w:t>ilk ikisini süresinde ödemem koşuluyla,</w:t>
      </w:r>
      <w:r w:rsidRPr="005676A1">
        <w:rPr>
          <w:rFonts w:ascii="Arial" w:eastAsia="Times New Roman" w:hAnsi="Arial" w:cs="Arial"/>
          <w:color w:val="888482"/>
          <w:sz w:val="24"/>
          <w:szCs w:val="24"/>
          <w:lang w:eastAsia="tr-TR"/>
        </w:rPr>
        <w:t> bir takvim yılında ikiden fazla vadesinde ödememe ya da eksik ödeme yapmam halinde madde hükümlerine göre yapılandırılan borçlarıma ilişkin kalan taksitlerimi ödeme hakkımı kaybedeceğimi biliyor, iletişim bilgilerimin bilgilendirme amacıyla kullanılmasına izin veriyorum. Yapılandırılan borçlarımla ilgili olarak; dava açmayacağımı, kanun yollarına başvurmayacağımı ve </w:t>
      </w:r>
      <w:r w:rsidRPr="005676A1">
        <w:rPr>
          <w:rFonts w:ascii="Arial" w:eastAsia="Times New Roman" w:hAnsi="Arial" w:cs="Arial"/>
          <w:b/>
          <w:bCs/>
          <w:color w:val="888482"/>
          <w:sz w:val="24"/>
          <w:szCs w:val="24"/>
          <w:lang w:eastAsia="tr-TR"/>
        </w:rPr>
        <w:t>açmış olduğum tüm davalardan vazgeçtiğimi</w:t>
      </w:r>
      <w:r w:rsidRPr="005676A1">
        <w:rPr>
          <w:rFonts w:ascii="Arial" w:eastAsia="Times New Roman" w:hAnsi="Arial" w:cs="Arial"/>
          <w:color w:val="888482"/>
          <w:sz w:val="24"/>
          <w:szCs w:val="24"/>
          <w:lang w:eastAsia="tr-TR"/>
        </w:rPr>
        <w:t> bildirir, gereğinin yapılmasını arz ederim.</w: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 xml:space="preserve">31.03.2018 tarihinden önce tahakkuk eden vergilerin yapılandırma kapsamına girmekte olduğunu ve 2018 yılı Emlak Vergisi 1 ve 2. taksitlerinin af kapsamına girmediği bilgim </w:t>
      </w:r>
      <w:proofErr w:type="gramStart"/>
      <w:r w:rsidRPr="005676A1">
        <w:rPr>
          <w:rFonts w:ascii="Arial" w:eastAsia="Times New Roman" w:hAnsi="Arial" w:cs="Arial"/>
          <w:color w:val="888482"/>
          <w:sz w:val="24"/>
          <w:szCs w:val="24"/>
          <w:lang w:eastAsia="tr-TR"/>
        </w:rPr>
        <w:t>dahilindedir</w:t>
      </w:r>
      <w:proofErr w:type="gramEnd"/>
      <w:r w:rsidRPr="005676A1">
        <w:rPr>
          <w:rFonts w:ascii="Arial" w:eastAsia="Times New Roman" w:hAnsi="Arial" w:cs="Arial"/>
          <w:color w:val="888482"/>
          <w:sz w:val="24"/>
          <w:szCs w:val="24"/>
          <w:lang w:eastAsia="tr-TR"/>
        </w:rPr>
        <w:t>.</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Bu Kanunun yayımlandığı tarih itibarıyla yargı kararı ile kesinleştiği halde tarafıma tebligatı yapılmayan veya bu Kanunun yayımlandığı tarihten başvuru süresinin son gününe kadar tarafıma tebligatı yapılan Vergi Mahkemesi/ Bölge İdare Mahkemesi/ Danıştay Kararına Göre Vergi / Ceza ihbarnamesine konu borçlarımın vade tarihinin bu Kanunun yayım tarihi olacağını kabul ediyorum</w:t>
      </w:r>
      <w:proofErr w:type="gramStart"/>
      <w:r w:rsidRPr="005676A1">
        <w:rPr>
          <w:rFonts w:ascii="Arial" w:eastAsia="Times New Roman" w:hAnsi="Arial" w:cs="Arial"/>
          <w:color w:val="888482"/>
          <w:sz w:val="24"/>
          <w:szCs w:val="24"/>
          <w:lang w:eastAsia="tr-TR"/>
        </w:rPr>
        <w:t>.:</w:t>
      </w:r>
      <w:proofErr w:type="gramEnd"/>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object w:dxaOrig="1440" w:dyaOrig="1440">
          <v:shape id="_x0000_i1107" type="#_x0000_t75" style="width:20.25pt;height:18pt" o:ole="">
            <v:imagedata r:id="rId5" o:title=""/>
          </v:shape>
          <w:control r:id="rId12" w:name="DefaultOcxName4" w:shapeid="_x0000_i1107"/>
        </w:object>
      </w:r>
      <w:r w:rsidRPr="005676A1">
        <w:rPr>
          <w:rFonts w:ascii="Arial" w:eastAsia="Times New Roman" w:hAnsi="Arial" w:cs="Arial"/>
          <w:color w:val="888482"/>
          <w:sz w:val="24"/>
          <w:szCs w:val="24"/>
          <w:lang w:eastAsia="tr-TR"/>
        </w:rPr>
        <w:t>Evet</w:t>
      </w:r>
      <w:r w:rsidRPr="005676A1">
        <w:rPr>
          <w:rFonts w:ascii="Arial" w:eastAsia="Times New Roman" w:hAnsi="Arial" w:cs="Arial"/>
          <w:color w:val="888482"/>
          <w:sz w:val="24"/>
          <w:szCs w:val="24"/>
          <w:lang w:eastAsia="tr-TR"/>
        </w:rPr>
        <w:object w:dxaOrig="1440" w:dyaOrig="1440">
          <v:shape id="_x0000_i1106" type="#_x0000_t75" style="width:20.25pt;height:18pt" o:ole="">
            <v:imagedata r:id="rId5" o:title=""/>
          </v:shape>
          <w:control r:id="rId13" w:name="DefaultOcxName5" w:shapeid="_x0000_i1106"/>
        </w:object>
      </w:r>
      <w:r w:rsidRPr="005676A1">
        <w:rPr>
          <w:rFonts w:ascii="Arial" w:eastAsia="Times New Roman" w:hAnsi="Arial" w:cs="Arial"/>
          <w:color w:val="888482"/>
          <w:sz w:val="24"/>
          <w:szCs w:val="24"/>
          <w:lang w:eastAsia="tr-TR"/>
        </w:rPr>
        <w:t>Hayır</w:t>
      </w:r>
    </w:p>
    <w:p w:rsidR="005676A1" w:rsidRPr="005676A1" w:rsidRDefault="005676A1" w:rsidP="005676A1">
      <w:pPr>
        <w:spacing w:line="240" w:lineRule="auto"/>
        <w:rPr>
          <w:rFonts w:ascii="Arial" w:eastAsia="Times New Roman" w:hAnsi="Arial" w:cs="Arial"/>
          <w:b/>
          <w:bCs/>
          <w:color w:val="C74343"/>
          <w:sz w:val="24"/>
          <w:szCs w:val="24"/>
          <w:lang w:eastAsia="tr-TR"/>
        </w:rPr>
      </w:pPr>
      <w:r w:rsidRPr="005676A1">
        <w:rPr>
          <w:rFonts w:ascii="Arial" w:eastAsia="Times New Roman" w:hAnsi="Arial" w:cs="Arial"/>
          <w:b/>
          <w:bCs/>
          <w:color w:val="C74343"/>
          <w:sz w:val="24"/>
          <w:szCs w:val="24"/>
          <w:lang w:eastAsia="tr-TR"/>
        </w:rPr>
        <w:t>Kimlik Bilgileri</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TC veya Vergi Kimlik Numarası:</w:t>
      </w:r>
      <w:r w:rsidRPr="005676A1">
        <w:rPr>
          <w:rFonts w:ascii="Arial" w:eastAsia="Times New Roman" w:hAnsi="Arial" w:cs="Arial"/>
          <w:color w:val="888482"/>
          <w:sz w:val="24"/>
          <w:szCs w:val="24"/>
          <w:lang w:eastAsia="tr-TR"/>
        </w:rPr>
        <w:object w:dxaOrig="1440" w:dyaOrig="1440">
          <v:shape id="_x0000_i1105" type="#_x0000_t75" style="width:53.25pt;height:18pt" o:ole="">
            <v:imagedata r:id="rId10" o:title=""/>
          </v:shape>
          <w:control r:id="rId14" w:name="DefaultOcxName6" w:shapeid="_x0000_i1105"/>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Belediye Sicil No:</w:t>
      </w:r>
      <w:r w:rsidRPr="005676A1">
        <w:rPr>
          <w:rFonts w:ascii="Arial" w:eastAsia="Times New Roman" w:hAnsi="Arial" w:cs="Arial"/>
          <w:color w:val="888482"/>
          <w:sz w:val="24"/>
          <w:szCs w:val="24"/>
          <w:lang w:eastAsia="tr-TR"/>
        </w:rPr>
        <w:object w:dxaOrig="1440" w:dyaOrig="1440">
          <v:shape id="_x0000_i1104" type="#_x0000_t75" style="width:53.25pt;height:18pt" o:ole="">
            <v:imagedata r:id="rId10" o:title=""/>
          </v:shape>
          <w:control r:id="rId15" w:name="DefaultOcxName7" w:shapeid="_x0000_i1104"/>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 xml:space="preserve">Ad </w:t>
      </w:r>
      <w:proofErr w:type="spellStart"/>
      <w:r w:rsidRPr="005676A1">
        <w:rPr>
          <w:rFonts w:ascii="Arial" w:eastAsia="Times New Roman" w:hAnsi="Arial" w:cs="Arial"/>
          <w:color w:val="888482"/>
          <w:sz w:val="24"/>
          <w:szCs w:val="24"/>
          <w:lang w:eastAsia="tr-TR"/>
        </w:rPr>
        <w:t>Soyad</w:t>
      </w:r>
      <w:proofErr w:type="spellEnd"/>
      <w:r w:rsidRPr="005676A1">
        <w:rPr>
          <w:rFonts w:ascii="Arial" w:eastAsia="Times New Roman" w:hAnsi="Arial" w:cs="Arial"/>
          <w:color w:val="888482"/>
          <w:sz w:val="24"/>
          <w:szCs w:val="24"/>
          <w:lang w:eastAsia="tr-TR"/>
        </w:rPr>
        <w:t>:</w:t>
      </w:r>
      <w:r w:rsidRPr="005676A1">
        <w:rPr>
          <w:rFonts w:ascii="Arial" w:eastAsia="Times New Roman" w:hAnsi="Arial" w:cs="Arial"/>
          <w:color w:val="888482"/>
          <w:sz w:val="24"/>
          <w:szCs w:val="24"/>
          <w:lang w:eastAsia="tr-TR"/>
        </w:rPr>
        <w:object w:dxaOrig="1440" w:dyaOrig="1440">
          <v:shape id="_x0000_i1103" type="#_x0000_t75" style="width:53.25pt;height:18pt" o:ole="">
            <v:imagedata r:id="rId10" o:title=""/>
          </v:shape>
          <w:control r:id="rId16" w:name="DefaultOcxName8" w:shapeid="_x0000_i1103"/>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Ev Tel:</w:t>
      </w:r>
      <w:r w:rsidRPr="005676A1">
        <w:rPr>
          <w:rFonts w:ascii="Arial" w:eastAsia="Times New Roman" w:hAnsi="Arial" w:cs="Arial"/>
          <w:color w:val="888482"/>
          <w:sz w:val="24"/>
          <w:szCs w:val="24"/>
          <w:lang w:eastAsia="tr-TR"/>
        </w:rPr>
        <w:object w:dxaOrig="1440" w:dyaOrig="1440">
          <v:shape id="_x0000_i1102" type="#_x0000_t75" style="width:53.25pt;height:18pt" o:ole="">
            <v:imagedata r:id="rId10" o:title=""/>
          </v:shape>
          <w:control r:id="rId17" w:name="DefaultOcxName9" w:shapeid="_x0000_i1102"/>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İş Tel:</w:t>
      </w:r>
      <w:r w:rsidRPr="005676A1">
        <w:rPr>
          <w:rFonts w:ascii="Arial" w:eastAsia="Times New Roman" w:hAnsi="Arial" w:cs="Arial"/>
          <w:color w:val="888482"/>
          <w:sz w:val="24"/>
          <w:szCs w:val="24"/>
          <w:lang w:eastAsia="tr-TR"/>
        </w:rPr>
        <w:object w:dxaOrig="1440" w:dyaOrig="1440">
          <v:shape id="_x0000_i1101" type="#_x0000_t75" style="width:53.25pt;height:18pt" o:ole="">
            <v:imagedata r:id="rId10" o:title=""/>
          </v:shape>
          <w:control r:id="rId18" w:name="DefaultOcxName10" w:shapeid="_x0000_i1101"/>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lastRenderedPageBreak/>
        <w:t>Cep Tel:</w:t>
      </w:r>
      <w:r w:rsidRPr="005676A1">
        <w:rPr>
          <w:rFonts w:ascii="Arial" w:eastAsia="Times New Roman" w:hAnsi="Arial" w:cs="Arial"/>
          <w:color w:val="888482"/>
          <w:sz w:val="24"/>
          <w:szCs w:val="24"/>
          <w:lang w:eastAsia="tr-TR"/>
        </w:rPr>
        <w:object w:dxaOrig="1440" w:dyaOrig="1440">
          <v:shape id="_x0000_i1100" type="#_x0000_t75" style="width:53.25pt;height:18pt" o:ole="">
            <v:imagedata r:id="rId10" o:title=""/>
          </v:shape>
          <w:control r:id="rId19" w:name="DefaultOcxName11" w:shapeid="_x0000_i1100"/>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E-Posta:</w:t>
      </w:r>
      <w:r w:rsidRPr="005676A1">
        <w:rPr>
          <w:rFonts w:ascii="Arial" w:eastAsia="Times New Roman" w:hAnsi="Arial" w:cs="Arial"/>
          <w:color w:val="888482"/>
          <w:sz w:val="24"/>
          <w:szCs w:val="24"/>
          <w:lang w:eastAsia="tr-TR"/>
        </w:rPr>
        <w:object w:dxaOrig="1440" w:dyaOrig="1440">
          <v:shape id="_x0000_i1099" type="#_x0000_t75" style="width:53.25pt;height:18pt" o:ole="">
            <v:imagedata r:id="rId10" o:title=""/>
          </v:shape>
          <w:control r:id="rId20" w:name="DefaultOcxName12" w:shapeid="_x0000_i1099"/>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Adres:</w:t>
      </w:r>
      <w:r w:rsidRPr="005676A1">
        <w:rPr>
          <w:rFonts w:ascii="Arial" w:eastAsia="Times New Roman" w:hAnsi="Arial" w:cs="Arial"/>
          <w:color w:val="888482"/>
          <w:sz w:val="24"/>
          <w:szCs w:val="24"/>
          <w:lang w:eastAsia="tr-TR"/>
        </w:rPr>
        <w:object w:dxaOrig="1440" w:dyaOrig="1440">
          <v:shape id="_x0000_i1098" type="#_x0000_t75" style="width:136.5pt;height:69.75pt" o:ole="">
            <v:imagedata r:id="rId21" o:title=""/>
          </v:shape>
          <w:control r:id="rId22" w:name="DefaultOcxName13" w:shapeid="_x0000_i1098"/>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Araç Plaka No:</w:t>
      </w:r>
      <w:r w:rsidRPr="005676A1">
        <w:rPr>
          <w:rFonts w:ascii="Arial" w:eastAsia="Times New Roman" w:hAnsi="Arial" w:cs="Arial"/>
          <w:color w:val="888482"/>
          <w:sz w:val="24"/>
          <w:szCs w:val="24"/>
          <w:lang w:eastAsia="tr-TR"/>
        </w:rPr>
        <w:object w:dxaOrig="1440" w:dyaOrig="1440">
          <v:shape id="_x0000_i1097" type="#_x0000_t75" style="width:53.25pt;height:18pt" o:ole="">
            <v:imagedata r:id="rId10" o:title=""/>
          </v:shape>
          <w:control r:id="rId23" w:name="DefaultOcxName14" w:shapeid="_x0000_i1097"/>
        </w:object>
      </w:r>
    </w:p>
    <w:p w:rsidR="005676A1" w:rsidRPr="005676A1" w:rsidRDefault="005676A1" w:rsidP="005676A1">
      <w:pPr>
        <w:spacing w:line="240" w:lineRule="auto"/>
        <w:rPr>
          <w:rFonts w:ascii="Arial" w:eastAsia="Times New Roman" w:hAnsi="Arial" w:cs="Arial"/>
          <w:b/>
          <w:bCs/>
          <w:color w:val="C74343"/>
          <w:sz w:val="24"/>
          <w:szCs w:val="24"/>
          <w:lang w:eastAsia="tr-TR"/>
        </w:rPr>
      </w:pPr>
      <w:r w:rsidRPr="005676A1">
        <w:rPr>
          <w:rFonts w:ascii="Arial" w:eastAsia="Times New Roman" w:hAnsi="Arial" w:cs="Arial"/>
          <w:b/>
          <w:bCs/>
          <w:color w:val="C74343"/>
          <w:sz w:val="24"/>
          <w:szCs w:val="24"/>
          <w:lang w:eastAsia="tr-TR"/>
        </w:rPr>
        <w:t>YAPILANDIRILMASI İSTENİLEN BORÇLAR İLE KANUNDAN YARALANMAK İÇİN VAZGEÇİLEN DAVALAR</w: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Türü</w:t>
      </w:r>
      <w:r w:rsidRPr="005676A1">
        <w:rPr>
          <w:rFonts w:ascii="Arial" w:eastAsia="Times New Roman" w:hAnsi="Arial" w:cs="Arial"/>
          <w:color w:val="888482"/>
          <w:sz w:val="24"/>
          <w:szCs w:val="24"/>
          <w:lang w:eastAsia="tr-TR"/>
        </w:rPr>
        <w:object w:dxaOrig="1440" w:dyaOrig="1440">
          <v:shape id="_x0000_i1096" type="#_x0000_t75" style="width:53.25pt;height:18pt" o:ole="">
            <v:imagedata r:id="rId10" o:title=""/>
          </v:shape>
          <w:control r:id="rId24" w:name="DefaultOcxName15" w:shapeid="_x0000_i1096"/>
        </w:object>
      </w:r>
      <w:r w:rsidRPr="005676A1">
        <w:rPr>
          <w:rFonts w:ascii="Arial" w:eastAsia="Times New Roman" w:hAnsi="Arial" w:cs="Arial"/>
          <w:color w:val="888482"/>
          <w:sz w:val="24"/>
          <w:szCs w:val="24"/>
          <w:lang w:eastAsia="tr-TR"/>
        </w:rPr>
        <w:object w:dxaOrig="1440" w:dyaOrig="1440">
          <v:shape id="_x0000_i1095" type="#_x0000_t75" style="width:53.25pt;height:18pt" o:ole="">
            <v:imagedata r:id="rId10" o:title=""/>
          </v:shape>
          <w:control r:id="rId25" w:name="DefaultOcxName16" w:shapeid="_x0000_i1095"/>
        </w:object>
      </w:r>
      <w:r w:rsidRPr="005676A1">
        <w:rPr>
          <w:rFonts w:ascii="Arial" w:eastAsia="Times New Roman" w:hAnsi="Arial" w:cs="Arial"/>
          <w:color w:val="888482"/>
          <w:sz w:val="24"/>
          <w:szCs w:val="24"/>
          <w:lang w:eastAsia="tr-TR"/>
        </w:rPr>
        <w:object w:dxaOrig="1440" w:dyaOrig="1440">
          <v:shape id="_x0000_i1094" type="#_x0000_t75" style="width:53.25pt;height:18pt" o:ole="">
            <v:imagedata r:id="rId10" o:title=""/>
          </v:shape>
          <w:control r:id="rId26" w:name="DefaultOcxName17" w:shapeid="_x0000_i1094"/>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Dönemi</w:t>
      </w:r>
      <w:r w:rsidRPr="005676A1">
        <w:rPr>
          <w:rFonts w:ascii="Arial" w:eastAsia="Times New Roman" w:hAnsi="Arial" w:cs="Arial"/>
          <w:color w:val="888482"/>
          <w:sz w:val="24"/>
          <w:szCs w:val="24"/>
          <w:lang w:eastAsia="tr-TR"/>
        </w:rPr>
        <w:object w:dxaOrig="1440" w:dyaOrig="1440">
          <v:shape id="_x0000_i1093" type="#_x0000_t75" style="width:53.25pt;height:18pt" o:ole="">
            <v:imagedata r:id="rId10" o:title=""/>
          </v:shape>
          <w:control r:id="rId27" w:name="DefaultOcxName18" w:shapeid="_x0000_i1093"/>
        </w:object>
      </w:r>
      <w:r w:rsidRPr="005676A1">
        <w:rPr>
          <w:rFonts w:ascii="Arial" w:eastAsia="Times New Roman" w:hAnsi="Arial" w:cs="Arial"/>
          <w:color w:val="888482"/>
          <w:sz w:val="24"/>
          <w:szCs w:val="24"/>
          <w:lang w:eastAsia="tr-TR"/>
        </w:rPr>
        <w:object w:dxaOrig="1440" w:dyaOrig="1440">
          <v:shape id="_x0000_i1092" type="#_x0000_t75" style="width:53.25pt;height:18pt" o:ole="">
            <v:imagedata r:id="rId10" o:title=""/>
          </v:shape>
          <w:control r:id="rId28" w:name="DefaultOcxName19" w:shapeid="_x0000_i1092"/>
        </w:object>
      </w:r>
      <w:r w:rsidRPr="005676A1">
        <w:rPr>
          <w:rFonts w:ascii="Arial" w:eastAsia="Times New Roman" w:hAnsi="Arial" w:cs="Arial"/>
          <w:color w:val="888482"/>
          <w:sz w:val="24"/>
          <w:szCs w:val="24"/>
          <w:lang w:eastAsia="tr-TR"/>
        </w:rPr>
        <w:object w:dxaOrig="1440" w:dyaOrig="1440">
          <v:shape id="_x0000_i1091" type="#_x0000_t75" style="width:53.25pt;height:18pt" o:ole="">
            <v:imagedata r:id="rId10" o:title=""/>
          </v:shape>
          <w:control r:id="rId29" w:name="DefaultOcxName20" w:shapeid="_x0000_i1091"/>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Tutarı</w:t>
      </w:r>
      <w:r w:rsidRPr="005676A1">
        <w:rPr>
          <w:rFonts w:ascii="Arial" w:eastAsia="Times New Roman" w:hAnsi="Arial" w:cs="Arial"/>
          <w:color w:val="888482"/>
          <w:sz w:val="24"/>
          <w:szCs w:val="24"/>
          <w:lang w:eastAsia="tr-TR"/>
        </w:rPr>
        <w:object w:dxaOrig="1440" w:dyaOrig="1440">
          <v:shape id="_x0000_i1090" type="#_x0000_t75" style="width:53.25pt;height:18pt" o:ole="">
            <v:imagedata r:id="rId10" o:title=""/>
          </v:shape>
          <w:control r:id="rId30" w:name="DefaultOcxName21" w:shapeid="_x0000_i1090"/>
        </w:object>
      </w:r>
      <w:r w:rsidRPr="005676A1">
        <w:rPr>
          <w:rFonts w:ascii="Arial" w:eastAsia="Times New Roman" w:hAnsi="Arial" w:cs="Arial"/>
          <w:color w:val="888482"/>
          <w:sz w:val="24"/>
          <w:szCs w:val="24"/>
          <w:lang w:eastAsia="tr-TR"/>
        </w:rPr>
        <w:object w:dxaOrig="1440" w:dyaOrig="1440">
          <v:shape id="_x0000_i1089" type="#_x0000_t75" style="width:53.25pt;height:18pt" o:ole="">
            <v:imagedata r:id="rId10" o:title=""/>
          </v:shape>
          <w:control r:id="rId31" w:name="DefaultOcxName22" w:shapeid="_x0000_i1089"/>
        </w:object>
      </w:r>
      <w:r w:rsidRPr="005676A1">
        <w:rPr>
          <w:rFonts w:ascii="Arial" w:eastAsia="Times New Roman" w:hAnsi="Arial" w:cs="Arial"/>
          <w:color w:val="888482"/>
          <w:sz w:val="24"/>
          <w:szCs w:val="24"/>
          <w:lang w:eastAsia="tr-TR"/>
        </w:rPr>
        <w:object w:dxaOrig="1440" w:dyaOrig="1440">
          <v:shape id="_x0000_i1088" type="#_x0000_t75" style="width:53.25pt;height:18pt" o:ole="">
            <v:imagedata r:id="rId10" o:title=""/>
          </v:shape>
          <w:control r:id="rId32" w:name="DefaultOcxName23" w:shapeid="_x0000_i1088"/>
        </w:object>
      </w:r>
    </w:p>
    <w:p w:rsidR="005676A1" w:rsidRPr="005676A1" w:rsidRDefault="005676A1" w:rsidP="005676A1">
      <w:pPr>
        <w:spacing w:after="0"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Yargı Mercii</w:t>
      </w:r>
      <w:r w:rsidRPr="005676A1">
        <w:rPr>
          <w:rFonts w:ascii="Arial" w:eastAsia="Times New Roman" w:hAnsi="Arial" w:cs="Arial"/>
          <w:color w:val="888482"/>
          <w:sz w:val="24"/>
          <w:szCs w:val="24"/>
          <w:lang w:eastAsia="tr-TR"/>
        </w:rPr>
        <w:object w:dxaOrig="1440" w:dyaOrig="1440">
          <v:shape id="_x0000_i1087" type="#_x0000_t75" style="width:53.25pt;height:18pt" o:ole="">
            <v:imagedata r:id="rId10" o:title=""/>
          </v:shape>
          <w:control r:id="rId33" w:name="DefaultOcxName24" w:shapeid="_x0000_i1087"/>
        </w:object>
      </w:r>
      <w:r w:rsidRPr="005676A1">
        <w:rPr>
          <w:rFonts w:ascii="Arial" w:eastAsia="Times New Roman" w:hAnsi="Arial" w:cs="Arial"/>
          <w:color w:val="888482"/>
          <w:sz w:val="24"/>
          <w:szCs w:val="24"/>
          <w:lang w:eastAsia="tr-TR"/>
        </w:rPr>
        <w:object w:dxaOrig="1440" w:dyaOrig="1440">
          <v:shape id="_x0000_i1086" type="#_x0000_t75" style="width:53.25pt;height:18pt" o:ole="">
            <v:imagedata r:id="rId10" o:title=""/>
          </v:shape>
          <w:control r:id="rId34" w:name="DefaultOcxName25" w:shapeid="_x0000_i1086"/>
        </w:object>
      </w:r>
      <w:r w:rsidRPr="005676A1">
        <w:rPr>
          <w:rFonts w:ascii="Arial" w:eastAsia="Times New Roman" w:hAnsi="Arial" w:cs="Arial"/>
          <w:color w:val="888482"/>
          <w:sz w:val="24"/>
          <w:szCs w:val="24"/>
          <w:lang w:eastAsia="tr-TR"/>
        </w:rPr>
        <w:object w:dxaOrig="1440" w:dyaOrig="1440">
          <v:shape id="_x0000_i1085" type="#_x0000_t75" style="width:53.25pt;height:18pt" o:ole="">
            <v:imagedata r:id="rId10" o:title=""/>
          </v:shape>
          <w:control r:id="rId35" w:name="DefaultOcxName26" w:shapeid="_x0000_i1085"/>
        </w:object>
      </w:r>
    </w:p>
    <w:p w:rsidR="005676A1" w:rsidRPr="005676A1" w:rsidRDefault="005676A1" w:rsidP="005676A1">
      <w:pPr>
        <w:spacing w:line="240" w:lineRule="auto"/>
        <w:rPr>
          <w:rFonts w:ascii="Arial" w:eastAsia="Times New Roman" w:hAnsi="Arial" w:cs="Arial"/>
          <w:color w:val="888482"/>
          <w:sz w:val="24"/>
          <w:szCs w:val="24"/>
          <w:lang w:eastAsia="tr-TR"/>
        </w:rPr>
      </w:pPr>
      <w:r w:rsidRPr="005676A1">
        <w:rPr>
          <w:rFonts w:ascii="Arial" w:eastAsia="Times New Roman" w:hAnsi="Arial" w:cs="Arial"/>
          <w:color w:val="888482"/>
          <w:sz w:val="24"/>
          <w:szCs w:val="24"/>
          <w:lang w:eastAsia="tr-TR"/>
        </w:rPr>
        <w:t>Davanın Esas Numarası</w:t>
      </w:r>
      <w:r w:rsidRPr="005676A1">
        <w:rPr>
          <w:rFonts w:ascii="Arial" w:eastAsia="Times New Roman" w:hAnsi="Arial" w:cs="Arial"/>
          <w:color w:val="888482"/>
          <w:sz w:val="24"/>
          <w:szCs w:val="24"/>
          <w:lang w:eastAsia="tr-TR"/>
        </w:rPr>
        <w:object w:dxaOrig="1440" w:dyaOrig="1440">
          <v:shape id="_x0000_i1084" type="#_x0000_t75" style="width:53.25pt;height:18pt" o:ole="">
            <v:imagedata r:id="rId10" o:title=""/>
          </v:shape>
          <w:control r:id="rId36" w:name="DefaultOcxName27" w:shapeid="_x0000_i1084"/>
        </w:object>
      </w:r>
      <w:r w:rsidRPr="005676A1">
        <w:rPr>
          <w:rFonts w:ascii="Arial" w:eastAsia="Times New Roman" w:hAnsi="Arial" w:cs="Arial"/>
          <w:color w:val="888482"/>
          <w:sz w:val="24"/>
          <w:szCs w:val="24"/>
          <w:lang w:eastAsia="tr-TR"/>
        </w:rPr>
        <w:object w:dxaOrig="1440" w:dyaOrig="1440">
          <v:shape id="_x0000_i1083" type="#_x0000_t75" style="width:53.25pt;height:18pt" o:ole="">
            <v:imagedata r:id="rId10" o:title=""/>
          </v:shape>
          <w:control r:id="rId37" w:name="DefaultOcxName28" w:shapeid="_x0000_i1083"/>
        </w:object>
      </w:r>
    </w:p>
    <w:p w:rsidR="005676A1" w:rsidRPr="005676A1" w:rsidRDefault="005676A1" w:rsidP="005676A1">
      <w:pPr>
        <w:pBdr>
          <w:top w:val="single" w:sz="6" w:space="1" w:color="auto"/>
        </w:pBdr>
        <w:spacing w:after="0" w:line="240" w:lineRule="auto"/>
        <w:jc w:val="center"/>
        <w:rPr>
          <w:rFonts w:ascii="Arial" w:eastAsia="Times New Roman" w:hAnsi="Arial" w:cs="Arial"/>
          <w:vanish/>
          <w:sz w:val="16"/>
          <w:szCs w:val="16"/>
          <w:lang w:eastAsia="tr-TR"/>
        </w:rPr>
      </w:pPr>
      <w:r w:rsidRPr="005676A1">
        <w:rPr>
          <w:rFonts w:ascii="Arial" w:eastAsia="Times New Roman" w:hAnsi="Arial" w:cs="Arial"/>
          <w:vanish/>
          <w:sz w:val="16"/>
          <w:szCs w:val="16"/>
          <w:lang w:eastAsia="tr-TR"/>
        </w:rPr>
        <w:t>Formun Altı</w:t>
      </w:r>
    </w:p>
    <w:p w:rsidR="003E1C84" w:rsidRDefault="003E1C84"/>
    <w:sectPr w:rsidR="003E1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32"/>
    <w:rsid w:val="003E1C84"/>
    <w:rsid w:val="005676A1"/>
    <w:rsid w:val="00A56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676A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676A1"/>
    <w:rPr>
      <w:rFonts w:ascii="Times New Roman" w:eastAsia="Times New Roman" w:hAnsi="Times New Roman" w:cs="Times New Roman"/>
      <w:b/>
      <w:bCs/>
      <w:sz w:val="27"/>
      <w:szCs w:val="27"/>
      <w:lang w:eastAsia="tr-TR"/>
    </w:rPr>
  </w:style>
  <w:style w:type="paragraph" w:styleId="z-Formunst">
    <w:name w:val="HTML Top of Form"/>
    <w:basedOn w:val="Normal"/>
    <w:next w:val="Normal"/>
    <w:link w:val="z-FormunstChar"/>
    <w:hidden/>
    <w:uiPriority w:val="99"/>
    <w:semiHidden/>
    <w:unhideWhenUsed/>
    <w:rsid w:val="005676A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676A1"/>
    <w:rPr>
      <w:rFonts w:ascii="Arial" w:eastAsia="Times New Roman" w:hAnsi="Arial" w:cs="Arial"/>
      <w:vanish/>
      <w:sz w:val="16"/>
      <w:szCs w:val="16"/>
      <w:lang w:eastAsia="tr-TR"/>
    </w:rPr>
  </w:style>
  <w:style w:type="paragraph" w:styleId="NormalWeb">
    <w:name w:val="Normal (Web)"/>
    <w:basedOn w:val="Normal"/>
    <w:uiPriority w:val="99"/>
    <w:semiHidden/>
    <w:unhideWhenUsed/>
    <w:rsid w:val="005676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5676A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676A1"/>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676A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676A1"/>
    <w:rPr>
      <w:rFonts w:ascii="Times New Roman" w:eastAsia="Times New Roman" w:hAnsi="Times New Roman" w:cs="Times New Roman"/>
      <w:b/>
      <w:bCs/>
      <w:sz w:val="27"/>
      <w:szCs w:val="27"/>
      <w:lang w:eastAsia="tr-TR"/>
    </w:rPr>
  </w:style>
  <w:style w:type="paragraph" w:styleId="z-Formunst">
    <w:name w:val="HTML Top of Form"/>
    <w:basedOn w:val="Normal"/>
    <w:next w:val="Normal"/>
    <w:link w:val="z-FormunstChar"/>
    <w:hidden/>
    <w:uiPriority w:val="99"/>
    <w:semiHidden/>
    <w:unhideWhenUsed/>
    <w:rsid w:val="005676A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676A1"/>
    <w:rPr>
      <w:rFonts w:ascii="Arial" w:eastAsia="Times New Roman" w:hAnsi="Arial" w:cs="Arial"/>
      <w:vanish/>
      <w:sz w:val="16"/>
      <w:szCs w:val="16"/>
      <w:lang w:eastAsia="tr-TR"/>
    </w:rPr>
  </w:style>
  <w:style w:type="paragraph" w:styleId="NormalWeb">
    <w:name w:val="Normal (Web)"/>
    <w:basedOn w:val="Normal"/>
    <w:uiPriority w:val="99"/>
    <w:semiHidden/>
    <w:unhideWhenUsed/>
    <w:rsid w:val="005676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5676A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676A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27">
      <w:bodyDiv w:val="1"/>
      <w:marLeft w:val="0"/>
      <w:marRight w:val="0"/>
      <w:marTop w:val="0"/>
      <w:marBottom w:val="0"/>
      <w:divBdr>
        <w:top w:val="none" w:sz="0" w:space="0" w:color="auto"/>
        <w:left w:val="none" w:sz="0" w:space="0" w:color="auto"/>
        <w:bottom w:val="none" w:sz="0" w:space="0" w:color="auto"/>
        <w:right w:val="none" w:sz="0" w:space="0" w:color="auto"/>
      </w:divBdr>
      <w:divsChild>
        <w:div w:id="1649699664">
          <w:marLeft w:val="0"/>
          <w:marRight w:val="0"/>
          <w:marTop w:val="300"/>
          <w:marBottom w:val="375"/>
          <w:divBdr>
            <w:top w:val="none" w:sz="0" w:space="0" w:color="auto"/>
            <w:left w:val="none" w:sz="0" w:space="0" w:color="auto"/>
            <w:bottom w:val="single" w:sz="18" w:space="8" w:color="EF8282"/>
            <w:right w:val="none" w:sz="0" w:space="0" w:color="auto"/>
          </w:divBdr>
        </w:div>
        <w:div w:id="288243954">
          <w:marLeft w:val="0"/>
          <w:marRight w:val="0"/>
          <w:marTop w:val="0"/>
          <w:marBottom w:val="450"/>
          <w:divBdr>
            <w:top w:val="none" w:sz="0" w:space="0" w:color="auto"/>
            <w:left w:val="none" w:sz="0" w:space="0" w:color="auto"/>
            <w:bottom w:val="none" w:sz="0" w:space="0" w:color="auto"/>
            <w:right w:val="none" w:sz="0" w:space="0" w:color="auto"/>
          </w:divBdr>
        </w:div>
        <w:div w:id="2102793335">
          <w:marLeft w:val="0"/>
          <w:marRight w:val="0"/>
          <w:marTop w:val="0"/>
          <w:marBottom w:val="450"/>
          <w:divBdr>
            <w:top w:val="none" w:sz="0" w:space="0" w:color="auto"/>
            <w:left w:val="none" w:sz="0" w:space="0" w:color="auto"/>
            <w:bottom w:val="none" w:sz="0" w:space="0" w:color="auto"/>
            <w:right w:val="none" w:sz="0" w:space="0" w:color="auto"/>
          </w:divBdr>
          <w:divsChild>
            <w:div w:id="1187478523">
              <w:marLeft w:val="-225"/>
              <w:marRight w:val="-225"/>
              <w:marTop w:val="0"/>
              <w:marBottom w:val="0"/>
              <w:divBdr>
                <w:top w:val="none" w:sz="0" w:space="0" w:color="auto"/>
                <w:left w:val="none" w:sz="0" w:space="0" w:color="auto"/>
                <w:bottom w:val="none" w:sz="0" w:space="0" w:color="auto"/>
                <w:right w:val="none" w:sz="0" w:space="0" w:color="auto"/>
              </w:divBdr>
              <w:divsChild>
                <w:div w:id="527909267">
                  <w:marLeft w:val="0"/>
                  <w:marRight w:val="0"/>
                  <w:marTop w:val="0"/>
                  <w:marBottom w:val="0"/>
                  <w:divBdr>
                    <w:top w:val="none" w:sz="0" w:space="0" w:color="auto"/>
                    <w:left w:val="none" w:sz="0" w:space="0" w:color="auto"/>
                    <w:bottom w:val="none" w:sz="0" w:space="0" w:color="auto"/>
                    <w:right w:val="none" w:sz="0" w:space="0" w:color="auto"/>
                  </w:divBdr>
                </w:div>
                <w:div w:id="850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1928">
          <w:marLeft w:val="0"/>
          <w:marRight w:val="0"/>
          <w:marTop w:val="0"/>
          <w:marBottom w:val="450"/>
          <w:divBdr>
            <w:top w:val="none" w:sz="0" w:space="0" w:color="auto"/>
            <w:left w:val="none" w:sz="0" w:space="0" w:color="auto"/>
            <w:bottom w:val="none" w:sz="0" w:space="0" w:color="auto"/>
            <w:right w:val="none" w:sz="0" w:space="0" w:color="auto"/>
          </w:divBdr>
        </w:div>
        <w:div w:id="833103974">
          <w:marLeft w:val="0"/>
          <w:marRight w:val="0"/>
          <w:marTop w:val="0"/>
          <w:marBottom w:val="450"/>
          <w:divBdr>
            <w:top w:val="none" w:sz="0" w:space="0" w:color="auto"/>
            <w:left w:val="none" w:sz="0" w:space="0" w:color="auto"/>
            <w:bottom w:val="none" w:sz="0" w:space="0" w:color="auto"/>
            <w:right w:val="none" w:sz="0" w:space="0" w:color="auto"/>
          </w:divBdr>
          <w:divsChild>
            <w:div w:id="1498154169">
              <w:marLeft w:val="-225"/>
              <w:marRight w:val="-225"/>
              <w:marTop w:val="0"/>
              <w:marBottom w:val="0"/>
              <w:divBdr>
                <w:top w:val="none" w:sz="0" w:space="0" w:color="auto"/>
                <w:left w:val="none" w:sz="0" w:space="0" w:color="auto"/>
                <w:bottom w:val="none" w:sz="0" w:space="0" w:color="auto"/>
                <w:right w:val="none" w:sz="0" w:space="0" w:color="auto"/>
              </w:divBdr>
              <w:divsChild>
                <w:div w:id="390931713">
                  <w:marLeft w:val="0"/>
                  <w:marRight w:val="0"/>
                  <w:marTop w:val="0"/>
                  <w:marBottom w:val="0"/>
                  <w:divBdr>
                    <w:top w:val="none" w:sz="0" w:space="0" w:color="auto"/>
                    <w:left w:val="none" w:sz="0" w:space="0" w:color="auto"/>
                    <w:bottom w:val="none" w:sz="0" w:space="0" w:color="auto"/>
                    <w:right w:val="none" w:sz="0" w:space="0" w:color="auto"/>
                  </w:divBdr>
                </w:div>
                <w:div w:id="389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356">
          <w:marLeft w:val="0"/>
          <w:marRight w:val="0"/>
          <w:marTop w:val="300"/>
          <w:marBottom w:val="375"/>
          <w:divBdr>
            <w:top w:val="none" w:sz="0" w:space="0" w:color="auto"/>
            <w:left w:val="none" w:sz="0" w:space="0" w:color="auto"/>
            <w:bottom w:val="single" w:sz="18" w:space="8" w:color="EF8282"/>
            <w:right w:val="none" w:sz="0" w:space="0" w:color="auto"/>
          </w:divBdr>
        </w:div>
        <w:div w:id="314071712">
          <w:marLeft w:val="0"/>
          <w:marRight w:val="0"/>
          <w:marTop w:val="0"/>
          <w:marBottom w:val="450"/>
          <w:divBdr>
            <w:top w:val="none" w:sz="0" w:space="0" w:color="auto"/>
            <w:left w:val="none" w:sz="0" w:space="0" w:color="auto"/>
            <w:bottom w:val="none" w:sz="0" w:space="0" w:color="auto"/>
            <w:right w:val="none" w:sz="0" w:space="0" w:color="auto"/>
          </w:divBdr>
          <w:divsChild>
            <w:div w:id="1504970579">
              <w:marLeft w:val="-225"/>
              <w:marRight w:val="-225"/>
              <w:marTop w:val="0"/>
              <w:marBottom w:val="0"/>
              <w:divBdr>
                <w:top w:val="none" w:sz="0" w:space="0" w:color="auto"/>
                <w:left w:val="none" w:sz="0" w:space="0" w:color="auto"/>
                <w:bottom w:val="none" w:sz="0" w:space="0" w:color="auto"/>
                <w:right w:val="none" w:sz="0" w:space="0" w:color="auto"/>
              </w:divBdr>
              <w:divsChild>
                <w:div w:id="108625560">
                  <w:marLeft w:val="0"/>
                  <w:marRight w:val="0"/>
                  <w:marTop w:val="0"/>
                  <w:marBottom w:val="0"/>
                  <w:divBdr>
                    <w:top w:val="none" w:sz="0" w:space="0" w:color="auto"/>
                    <w:left w:val="none" w:sz="0" w:space="0" w:color="auto"/>
                    <w:bottom w:val="none" w:sz="0" w:space="0" w:color="auto"/>
                    <w:right w:val="none" w:sz="0" w:space="0" w:color="auto"/>
                  </w:divBdr>
                </w:div>
                <w:div w:id="6807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23">
          <w:marLeft w:val="0"/>
          <w:marRight w:val="0"/>
          <w:marTop w:val="0"/>
          <w:marBottom w:val="450"/>
          <w:divBdr>
            <w:top w:val="none" w:sz="0" w:space="0" w:color="auto"/>
            <w:left w:val="none" w:sz="0" w:space="0" w:color="auto"/>
            <w:bottom w:val="none" w:sz="0" w:space="0" w:color="auto"/>
            <w:right w:val="none" w:sz="0" w:space="0" w:color="auto"/>
          </w:divBdr>
        </w:div>
        <w:div w:id="408113128">
          <w:marLeft w:val="0"/>
          <w:marRight w:val="0"/>
          <w:marTop w:val="0"/>
          <w:marBottom w:val="450"/>
          <w:divBdr>
            <w:top w:val="none" w:sz="0" w:space="0" w:color="auto"/>
            <w:left w:val="none" w:sz="0" w:space="0" w:color="auto"/>
            <w:bottom w:val="none" w:sz="0" w:space="0" w:color="auto"/>
            <w:right w:val="none" w:sz="0" w:space="0" w:color="auto"/>
          </w:divBdr>
          <w:divsChild>
            <w:div w:id="206188461">
              <w:marLeft w:val="-225"/>
              <w:marRight w:val="-225"/>
              <w:marTop w:val="0"/>
              <w:marBottom w:val="0"/>
              <w:divBdr>
                <w:top w:val="none" w:sz="0" w:space="0" w:color="auto"/>
                <w:left w:val="none" w:sz="0" w:space="0" w:color="auto"/>
                <w:bottom w:val="none" w:sz="0" w:space="0" w:color="auto"/>
                <w:right w:val="none" w:sz="0" w:space="0" w:color="auto"/>
              </w:divBdr>
              <w:divsChild>
                <w:div w:id="1394699537">
                  <w:marLeft w:val="0"/>
                  <w:marRight w:val="0"/>
                  <w:marTop w:val="0"/>
                  <w:marBottom w:val="0"/>
                  <w:divBdr>
                    <w:top w:val="none" w:sz="0" w:space="0" w:color="auto"/>
                    <w:left w:val="none" w:sz="0" w:space="0" w:color="auto"/>
                    <w:bottom w:val="none" w:sz="0" w:space="0" w:color="auto"/>
                    <w:right w:val="none" w:sz="0" w:space="0" w:color="auto"/>
                  </w:divBdr>
                </w:div>
                <w:div w:id="16026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7803">
          <w:marLeft w:val="0"/>
          <w:marRight w:val="0"/>
          <w:marTop w:val="0"/>
          <w:marBottom w:val="450"/>
          <w:divBdr>
            <w:top w:val="none" w:sz="0" w:space="0" w:color="auto"/>
            <w:left w:val="none" w:sz="0" w:space="0" w:color="auto"/>
            <w:bottom w:val="none" w:sz="0" w:space="0" w:color="auto"/>
            <w:right w:val="none" w:sz="0" w:space="0" w:color="auto"/>
          </w:divBdr>
          <w:divsChild>
            <w:div w:id="46995436">
              <w:marLeft w:val="-225"/>
              <w:marRight w:val="-225"/>
              <w:marTop w:val="0"/>
              <w:marBottom w:val="0"/>
              <w:divBdr>
                <w:top w:val="none" w:sz="0" w:space="0" w:color="auto"/>
                <w:left w:val="none" w:sz="0" w:space="0" w:color="auto"/>
                <w:bottom w:val="none" w:sz="0" w:space="0" w:color="auto"/>
                <w:right w:val="none" w:sz="0" w:space="0" w:color="auto"/>
              </w:divBdr>
              <w:divsChild>
                <w:div w:id="209267168">
                  <w:marLeft w:val="0"/>
                  <w:marRight w:val="0"/>
                  <w:marTop w:val="0"/>
                  <w:marBottom w:val="0"/>
                  <w:divBdr>
                    <w:top w:val="none" w:sz="0" w:space="0" w:color="auto"/>
                    <w:left w:val="none" w:sz="0" w:space="0" w:color="auto"/>
                    <w:bottom w:val="none" w:sz="0" w:space="0" w:color="auto"/>
                    <w:right w:val="none" w:sz="0" w:space="0" w:color="auto"/>
                  </w:divBdr>
                </w:div>
                <w:div w:id="2742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8983">
          <w:marLeft w:val="0"/>
          <w:marRight w:val="0"/>
          <w:marTop w:val="0"/>
          <w:marBottom w:val="450"/>
          <w:divBdr>
            <w:top w:val="none" w:sz="0" w:space="0" w:color="auto"/>
            <w:left w:val="none" w:sz="0" w:space="0" w:color="auto"/>
            <w:bottom w:val="none" w:sz="0" w:space="0" w:color="auto"/>
            <w:right w:val="none" w:sz="0" w:space="0" w:color="auto"/>
          </w:divBdr>
        </w:div>
        <w:div w:id="2102411094">
          <w:marLeft w:val="0"/>
          <w:marRight w:val="0"/>
          <w:marTop w:val="0"/>
          <w:marBottom w:val="450"/>
          <w:divBdr>
            <w:top w:val="none" w:sz="0" w:space="0" w:color="auto"/>
            <w:left w:val="none" w:sz="0" w:space="0" w:color="auto"/>
            <w:bottom w:val="none" w:sz="0" w:space="0" w:color="auto"/>
            <w:right w:val="none" w:sz="0" w:space="0" w:color="auto"/>
          </w:divBdr>
        </w:div>
        <w:div w:id="1509366931">
          <w:marLeft w:val="0"/>
          <w:marRight w:val="0"/>
          <w:marTop w:val="300"/>
          <w:marBottom w:val="375"/>
          <w:divBdr>
            <w:top w:val="none" w:sz="0" w:space="0" w:color="auto"/>
            <w:left w:val="none" w:sz="0" w:space="0" w:color="auto"/>
            <w:bottom w:val="single" w:sz="18" w:space="8" w:color="EF8282"/>
            <w:right w:val="none" w:sz="0" w:space="0" w:color="auto"/>
          </w:divBdr>
        </w:div>
        <w:div w:id="1681009935">
          <w:marLeft w:val="0"/>
          <w:marRight w:val="0"/>
          <w:marTop w:val="0"/>
          <w:marBottom w:val="450"/>
          <w:divBdr>
            <w:top w:val="none" w:sz="0" w:space="0" w:color="auto"/>
            <w:left w:val="none" w:sz="0" w:space="0" w:color="auto"/>
            <w:bottom w:val="none" w:sz="0" w:space="0" w:color="auto"/>
            <w:right w:val="none" w:sz="0" w:space="0" w:color="auto"/>
          </w:divBdr>
          <w:divsChild>
            <w:div w:id="1151945983">
              <w:marLeft w:val="-225"/>
              <w:marRight w:val="-225"/>
              <w:marTop w:val="0"/>
              <w:marBottom w:val="0"/>
              <w:divBdr>
                <w:top w:val="none" w:sz="0" w:space="0" w:color="auto"/>
                <w:left w:val="none" w:sz="0" w:space="0" w:color="auto"/>
                <w:bottom w:val="none" w:sz="0" w:space="0" w:color="auto"/>
                <w:right w:val="none" w:sz="0" w:space="0" w:color="auto"/>
              </w:divBdr>
            </w:div>
            <w:div w:id="26569691">
              <w:marLeft w:val="-225"/>
              <w:marRight w:val="-225"/>
              <w:marTop w:val="0"/>
              <w:marBottom w:val="0"/>
              <w:divBdr>
                <w:top w:val="none" w:sz="0" w:space="0" w:color="auto"/>
                <w:left w:val="none" w:sz="0" w:space="0" w:color="auto"/>
                <w:bottom w:val="none" w:sz="0" w:space="0" w:color="auto"/>
                <w:right w:val="none" w:sz="0" w:space="0" w:color="auto"/>
              </w:divBdr>
            </w:div>
            <w:div w:id="1393043232">
              <w:marLeft w:val="-225"/>
              <w:marRight w:val="-225"/>
              <w:marTop w:val="0"/>
              <w:marBottom w:val="0"/>
              <w:divBdr>
                <w:top w:val="none" w:sz="0" w:space="0" w:color="auto"/>
                <w:left w:val="none" w:sz="0" w:space="0" w:color="auto"/>
                <w:bottom w:val="none" w:sz="0" w:space="0" w:color="auto"/>
                <w:right w:val="none" w:sz="0" w:space="0" w:color="auto"/>
              </w:divBdr>
            </w:div>
            <w:div w:id="463889779">
              <w:marLeft w:val="-225"/>
              <w:marRight w:val="-225"/>
              <w:marTop w:val="0"/>
              <w:marBottom w:val="0"/>
              <w:divBdr>
                <w:top w:val="none" w:sz="0" w:space="0" w:color="auto"/>
                <w:left w:val="none" w:sz="0" w:space="0" w:color="auto"/>
                <w:bottom w:val="none" w:sz="0" w:space="0" w:color="auto"/>
                <w:right w:val="none" w:sz="0" w:space="0" w:color="auto"/>
              </w:divBdr>
            </w:div>
            <w:div w:id="1653626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theme" Target="theme/theme1.xml"/><Relationship Id="rId21" Type="http://schemas.openxmlformats.org/officeDocument/2006/relationships/image" Target="media/image4.wmf"/><Relationship Id="rId34"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2018-08-08T16:11:00Z</dcterms:created>
  <dcterms:modified xsi:type="dcterms:W3CDTF">2018-08-08T16:11:00Z</dcterms:modified>
</cp:coreProperties>
</file>